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5A" w:rsidRDefault="00767663" w:rsidP="007676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67663">
        <w:rPr>
          <w:rFonts w:ascii="Times New Roman" w:hAnsi="Times New Roman" w:cs="Times New Roman"/>
          <w:b/>
          <w:sz w:val="28"/>
          <w:szCs w:val="28"/>
        </w:rPr>
        <w:t>преля, 3 г класс, урок №2</w:t>
      </w:r>
    </w:p>
    <w:p w:rsidR="00767663" w:rsidRDefault="00767663" w:rsidP="007676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195" w:rsidRDefault="00767663" w:rsidP="00254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1.Продолжаем смотреть балет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Досмотрите первое действие до конца. Перед началом просмотра прочтите ещё раз содержание. Запомните фамилию композитора, создавшего музыку к балету. Это Карен Хачатурян.</w:t>
      </w:r>
      <w:r w:rsidR="00254195">
        <w:rPr>
          <w:rFonts w:ascii="Times New Roman" w:hAnsi="Times New Roman" w:cs="Times New Roman"/>
          <w:sz w:val="28"/>
          <w:szCs w:val="28"/>
        </w:rPr>
        <w:t xml:space="preserve"> Прочтите текст ниже для ознакомления.</w:t>
      </w:r>
    </w:p>
    <w:p w:rsidR="00ED641E" w:rsidRDefault="00254195" w:rsidP="002541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95" w:rsidRDefault="00254195" w:rsidP="002541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Наиболее значительные творческие достижения Карэна Хачатуряна связаны с жанрами симфонической, вокально-симфонической и камерно-инструме</w:t>
      </w:r>
      <w:r w:rsidR="00ED641E">
        <w:rPr>
          <w:rFonts w:ascii="Times New Roman" w:hAnsi="Times New Roman" w:cs="Times New Roman"/>
          <w:sz w:val="24"/>
          <w:szCs w:val="24"/>
        </w:rPr>
        <w:t>нтальной музыки. Он много сочини</w:t>
      </w:r>
      <w:r>
        <w:rPr>
          <w:rFonts w:ascii="Times New Roman" w:hAnsi="Times New Roman" w:cs="Times New Roman"/>
          <w:sz w:val="24"/>
          <w:szCs w:val="24"/>
        </w:rPr>
        <w:t xml:space="preserve">л музыки к кинофильмам, мультфильмам, театральным постановкам. Геннадий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(артист балета, заслуженный артист РСФСР, балетмейстер-постановщик) услышал музыку к мультфильму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(1961) и решил создать балет для детей. Он же написал и либретто. В основе сюжета балета лежит знаменитая сказка итальянского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«Приключения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  Музыка самого балета «собиралась» композитором  из разных  музыкальных  фрагментов, которые были сочинены раньше.  Эта музыка звучала в мультфильмах «Когда зажигаются ёлки» (1950), «Лесные путешественники» (1951),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«Необыкновенный матч» (1955), «Старые знакомые» (1956), «Сладкая сказка» (1970) и другие.  Балет был поставлен Генрихом Майоровым  (артист балета, балетмейстер) в 1974 году в Киевском театре оперы и балета. За создание солнечного, жизнерадостного балетного спектакля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К.Хачатурян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1976 году получили высокое звание лауреатов Государственной премии СССР.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вскоре был приглашён в Большой театр для постановки балета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Спектакль стал новым вариантом киевского балета  с определёнными изменениями, связанными со сценографией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В.Левенталя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спецификой артистического состава театра.</w:t>
      </w:r>
      <w:r>
        <w:rPr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(Сценография – вид художественного творчества, занимающийся оформлением спектакля. Под сценографией понимают создание зрительского образа посредством декораций, костюмов, освещения и постановочной техники.)</w:t>
      </w:r>
    </w:p>
    <w:p w:rsidR="00254195" w:rsidRDefault="00254195" w:rsidP="00254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всегда имел равный актёрский и зрительский успех, потому что постановщику удалось воплотить сказку в  оригинальной, ясной и выразительной сценической форме. В постановке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раскрылись новые художественные возможности синтеза виртуозного классического танца и современной бытовой пластики,</w:t>
      </w:r>
    </w:p>
    <w:p w:rsidR="00254195" w:rsidRDefault="00254195" w:rsidP="002541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Сочетания щедрой комедийности, характерности, острого гротеска (преувеличения) и задушевного лиризма. </w:t>
      </w:r>
    </w:p>
    <w:p w:rsidR="00767663" w:rsidRDefault="0076766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F88" w:rsidRDefault="00254195" w:rsidP="00767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Музыкальная грамота.</w:t>
      </w:r>
    </w:p>
    <w:p w:rsidR="003D4DB4" w:rsidRDefault="003D4DB4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DB4" w:rsidRDefault="003D4DB4" w:rsidP="00767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Хлопать ритм с синкопой</w:t>
      </w:r>
    </w:p>
    <w:p w:rsidR="003D4DB4" w:rsidRDefault="003D4DB4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DB4" w:rsidRDefault="003D4DB4" w:rsidP="00767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44739"/>
            <wp:effectExtent l="0" t="0" r="3175" b="3175"/>
            <wp:docPr id="3" name="Рисунок 3" descr="C:\Users\Admin\Desktop\новые ритмы\2_html_5f4b3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ритмы\2_html_5f4b31b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96" w:rsidRDefault="000A4396" w:rsidP="0076766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4396" w:rsidRDefault="000A4396" w:rsidP="0076766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4396" w:rsidRDefault="000A4396" w:rsidP="0076766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7925" cy="4895850"/>
            <wp:effectExtent l="0" t="0" r="9525" b="0"/>
            <wp:docPr id="2" name="Рисунок 2" descr="C:\Users\Admin\Desktop\новые ритмы\hello_html_m4ae78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ритмы\hello_html_m4ae786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27" cy="49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B4" w:rsidRDefault="003D4DB4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0A4396" w:rsidP="007676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Простучать ритмический канон «Эхо» правой и левой рукой в умеренном темпе.</w:t>
      </w: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923" w:rsidRDefault="00CC6923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F88" w:rsidRDefault="008D7F88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F88" w:rsidRDefault="008D7F88" w:rsidP="008D7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A32" w:rsidRPr="00767663" w:rsidRDefault="00F56A32" w:rsidP="007676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6A32" w:rsidRPr="0076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6D05"/>
    <w:multiLevelType w:val="hybridMultilevel"/>
    <w:tmpl w:val="A1C80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44E2"/>
    <w:multiLevelType w:val="hybridMultilevel"/>
    <w:tmpl w:val="3F040B42"/>
    <w:lvl w:ilvl="0" w:tplc="3EF6C1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515BB"/>
    <w:multiLevelType w:val="hybridMultilevel"/>
    <w:tmpl w:val="E5F4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F"/>
    <w:rsid w:val="000A4396"/>
    <w:rsid w:val="0019405A"/>
    <w:rsid w:val="00254195"/>
    <w:rsid w:val="003D4DB4"/>
    <w:rsid w:val="00415CCF"/>
    <w:rsid w:val="00767663"/>
    <w:rsid w:val="008D7F88"/>
    <w:rsid w:val="00CC6923"/>
    <w:rsid w:val="00ED641E"/>
    <w:rsid w:val="00F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4D60-5DAD-4767-AAAA-9C7BC36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663"/>
    <w:pPr>
      <w:spacing w:after="0" w:line="240" w:lineRule="auto"/>
    </w:pPr>
  </w:style>
  <w:style w:type="character" w:customStyle="1" w:styleId="FontStyle17">
    <w:name w:val="Font Style17"/>
    <w:rsid w:val="00254195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5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9</cp:revision>
  <dcterms:created xsi:type="dcterms:W3CDTF">2020-04-11T06:58:00Z</dcterms:created>
  <dcterms:modified xsi:type="dcterms:W3CDTF">2020-04-14T14:33:00Z</dcterms:modified>
</cp:coreProperties>
</file>